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88"/>
        <w:gridCol w:w="4819"/>
        <w:gridCol w:w="955"/>
        <w:gridCol w:w="2254"/>
      </w:tblGrid>
      <w:tr w:rsidR="00FE1319" w:rsidRPr="00FE1319" w14:paraId="630781F9" w14:textId="77777777" w:rsidTr="00D048B8">
        <w:tc>
          <w:tcPr>
            <w:tcW w:w="988" w:type="dxa"/>
            <w:shd w:val="clear" w:color="auto" w:fill="DAEEF3" w:themeFill="accent5" w:themeFillTint="33"/>
            <w:vAlign w:val="center"/>
          </w:tcPr>
          <w:p w14:paraId="1EAD6B62" w14:textId="77777777" w:rsidR="00EC2E56" w:rsidRPr="00FE1319" w:rsidRDefault="00EC2E56" w:rsidP="00EC2E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1319">
              <w:rPr>
                <w:rFonts w:ascii="Times New Roman" w:hAnsi="Times New Roman" w:cs="Times New Roman"/>
                <w:b/>
                <w:szCs w:val="24"/>
              </w:rPr>
              <w:t>Name:</w:t>
            </w:r>
          </w:p>
        </w:tc>
        <w:tc>
          <w:tcPr>
            <w:tcW w:w="4819" w:type="dxa"/>
            <w:vAlign w:val="center"/>
          </w:tcPr>
          <w:p w14:paraId="7DFD5E2C" w14:textId="77777777" w:rsidR="00EC2E56" w:rsidRPr="00FE1319" w:rsidRDefault="00EC2E56" w:rsidP="00EC2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5" w:type="dxa"/>
            <w:shd w:val="clear" w:color="auto" w:fill="DAEEF3" w:themeFill="accent5" w:themeFillTint="33"/>
            <w:vAlign w:val="center"/>
          </w:tcPr>
          <w:p w14:paraId="7C12BA70" w14:textId="77777777" w:rsidR="00EC2E56" w:rsidRPr="00FE1319" w:rsidRDefault="00EC2E56" w:rsidP="00EC2E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1319">
              <w:rPr>
                <w:rFonts w:ascii="Times New Roman" w:hAnsi="Times New Roman" w:cs="Times New Roman"/>
                <w:b/>
                <w:szCs w:val="24"/>
              </w:rPr>
              <w:t>Date:</w:t>
            </w:r>
          </w:p>
        </w:tc>
        <w:tc>
          <w:tcPr>
            <w:tcW w:w="2254" w:type="dxa"/>
            <w:vAlign w:val="center"/>
          </w:tcPr>
          <w:p w14:paraId="75874FA6" w14:textId="77777777" w:rsidR="00EC2E56" w:rsidRPr="00FE1319" w:rsidRDefault="00EC2E56" w:rsidP="00EC2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212123D" w14:textId="77777777" w:rsidR="00EC2E56" w:rsidRPr="00FE1319" w:rsidRDefault="00EC2E56" w:rsidP="00EC2E56">
      <w:pPr>
        <w:rPr>
          <w:rFonts w:ascii="Times New Roman" w:hAnsi="Times New Roman" w:cs="Times New Roman"/>
          <w:szCs w:val="24"/>
        </w:rPr>
      </w:pPr>
    </w:p>
    <w:p w14:paraId="7A526D65" w14:textId="77777777" w:rsidR="00EC2E56" w:rsidRPr="00FE1319" w:rsidRDefault="00EC2E56" w:rsidP="00EC2E56">
      <w:pPr>
        <w:rPr>
          <w:rFonts w:ascii="Times New Roman" w:hAnsi="Times New Roman" w:cs="Times New Roman"/>
          <w:szCs w:val="24"/>
        </w:rPr>
      </w:pPr>
    </w:p>
    <w:p w14:paraId="473BC795" w14:textId="2A831CFF" w:rsidR="00D7119C" w:rsidRPr="00FE1319" w:rsidRDefault="0080542D" w:rsidP="00EC2E56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E1319">
        <w:rPr>
          <w:rFonts w:ascii="Times New Roman" w:hAnsi="Times New Roman" w:cs="Times New Roman"/>
          <w:sz w:val="24"/>
          <w:szCs w:val="24"/>
        </w:rPr>
        <w:t xml:space="preserve">Formative </w:t>
      </w:r>
      <w:r w:rsidR="007F6469" w:rsidRPr="00FE1319">
        <w:rPr>
          <w:rFonts w:ascii="Times New Roman" w:hAnsi="Times New Roman" w:cs="Times New Roman"/>
          <w:sz w:val="24"/>
          <w:szCs w:val="24"/>
        </w:rPr>
        <w:t>Assessment</w:t>
      </w:r>
      <w:r w:rsidRPr="00FE1319">
        <w:rPr>
          <w:rFonts w:ascii="Times New Roman" w:hAnsi="Times New Roman" w:cs="Times New Roman"/>
          <w:sz w:val="24"/>
          <w:szCs w:val="24"/>
        </w:rPr>
        <w:t xml:space="preserve"> </w:t>
      </w:r>
      <w:r w:rsidR="001D7764" w:rsidRPr="00FE1319">
        <w:rPr>
          <w:rFonts w:ascii="Times New Roman" w:hAnsi="Times New Roman" w:cs="Times New Roman"/>
          <w:sz w:val="24"/>
          <w:szCs w:val="24"/>
        </w:rPr>
        <w:t>1</w:t>
      </w:r>
    </w:p>
    <w:p w14:paraId="5B647DC3" w14:textId="77777777" w:rsidR="00EC2E56" w:rsidRPr="00FE1319" w:rsidRDefault="00EC2E56" w:rsidP="00EC2E56">
      <w:pPr>
        <w:rPr>
          <w:rFonts w:ascii="Times New Roman" w:hAnsi="Times New Roman" w:cs="Times New Roman"/>
          <w:szCs w:val="24"/>
        </w:rPr>
      </w:pPr>
    </w:p>
    <w:p w14:paraId="39398B7D" w14:textId="0EE082A1" w:rsidR="00EC2E56" w:rsidRPr="00FE1319" w:rsidRDefault="004465EE" w:rsidP="00EC2E56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FE1319">
        <w:rPr>
          <w:rFonts w:ascii="Times New Roman" w:hAnsi="Times New Roman" w:cs="Times New Roman"/>
          <w:sz w:val="24"/>
          <w:szCs w:val="24"/>
        </w:rPr>
        <w:t xml:space="preserve">Markets </w:t>
      </w:r>
      <w:r w:rsidR="001D7764" w:rsidRPr="00FE1319">
        <w:rPr>
          <w:rFonts w:ascii="Times New Roman" w:hAnsi="Times New Roman" w:cs="Times New Roman"/>
          <w:sz w:val="24"/>
          <w:szCs w:val="24"/>
        </w:rPr>
        <w:t>Structures</w:t>
      </w:r>
    </w:p>
    <w:p w14:paraId="6FA91898" w14:textId="77777777" w:rsidR="00EC2E56" w:rsidRPr="00FE1319" w:rsidRDefault="00EC2E56" w:rsidP="00EC2E56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FE1319" w:rsidRPr="00FE1319" w14:paraId="2D3CB0C9" w14:textId="77777777" w:rsidTr="0006582B">
        <w:trPr>
          <w:trHeight w:val="507"/>
        </w:trPr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4521656C" w14:textId="7483585D" w:rsidR="00D048B8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 xml:space="preserve">What are the main differences between perfect and monopolistic competition? </w:t>
            </w:r>
            <w:r w:rsidRPr="00FE1319">
              <w:rPr>
                <w:rFonts w:ascii="Times New Roman" w:hAnsi="Times New Roman" w:cs="Times New Roman"/>
                <w:noProof/>
                <w:szCs w:val="24"/>
              </w:rPr>
              <w:t>Provide</w:t>
            </w:r>
            <w:r w:rsidRPr="00FE1319">
              <w:rPr>
                <w:rFonts w:ascii="Times New Roman" w:hAnsi="Times New Roman" w:cs="Times New Roman"/>
                <w:szCs w:val="24"/>
              </w:rPr>
              <w:t xml:space="preserve"> an example of a difference.</w:t>
            </w:r>
          </w:p>
        </w:tc>
      </w:tr>
      <w:tr w:rsidR="00FE1319" w:rsidRPr="00FE1319" w14:paraId="78F46259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5FF140D8" w14:textId="35BFD4E4" w:rsidR="0006582B" w:rsidRPr="00FE1319" w:rsidRDefault="0006582B" w:rsidP="005B2DCF">
            <w:pPr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I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n perfect competition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the market 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comprises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many firms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and no firm has control over the market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. In contrast,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in monopolistic competition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only a single firm controls 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goods and services supply and price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.</w:t>
            </w:r>
            <w:r w:rsidR="00923D75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</w:t>
            </w:r>
          </w:p>
          <w:p w14:paraId="2065DFC6" w14:textId="4DBFFD05" w:rsidR="00D048B8" w:rsidRPr="00FE1319" w:rsidRDefault="006620C9" w:rsidP="005B2DCF">
            <w:pPr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In perfect competition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the products sold in the make are similar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and there is usually no non-price competition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. In contrast,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in monopolistic competition, the 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market products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have substitutes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and the market experiences a non-price competition. </w:t>
            </w:r>
          </w:p>
          <w:p w14:paraId="07D15B84" w14:textId="5238502E" w:rsidR="006620C9" w:rsidRPr="00FE1319" w:rsidRDefault="006620C9" w:rsidP="005B2DCF">
            <w:pPr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An example of perfect competition is </w:t>
            </w:r>
            <w:r w:rsidR="0048385C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the hotel and restaurants business. An example of perfect competition is agricultural produce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 whereby numerous farmers may sell</w:t>
            </w:r>
            <w:r w:rsidR="0048385C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the same products in the market.</w:t>
            </w:r>
          </w:p>
          <w:p w14:paraId="0C56CC9D" w14:textId="60AD81A0" w:rsidR="0048385C" w:rsidRPr="00FE1319" w:rsidRDefault="0048385C" w:rsidP="006620C9">
            <w:pP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</w:p>
        </w:tc>
      </w:tr>
      <w:tr w:rsidR="00FE1319" w:rsidRPr="00FE1319" w14:paraId="5BBD8B74" w14:textId="77777777" w:rsidTr="00D048B8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526DDCD4" w14:textId="70A8C9FA" w:rsidR="00D048B8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>To which market structures would advertising be important? Explain why.</w:t>
            </w:r>
          </w:p>
        </w:tc>
      </w:tr>
      <w:tr w:rsidR="00FE1319" w:rsidRPr="00FE1319" w14:paraId="1FC290F3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119BC433" w14:textId="05C00908" w:rsidR="00347EDD" w:rsidRPr="00FE1319" w:rsidRDefault="00594DC7" w:rsidP="00EC2E56">
            <w:pP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Advertising is </w:t>
            </w:r>
            <w:r w:rsid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vital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to monopolistic competition. </w:t>
            </w:r>
            <w:r w:rsidR="00347EDD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This is because advertising helps </w:t>
            </w:r>
            <w:r w:rsidR="004014F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distinguish a firm's products from those of its entrants in customers' mind</w:t>
            </w:r>
            <w:r w:rsidR="00347EDD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s. </w:t>
            </w:r>
            <w:r w:rsidR="004014F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In turn, this builds intense brand loyalty and</w:t>
            </w:r>
            <w:r w:rsidR="00347EDD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possibly results </w:t>
            </w:r>
            <w:r w:rsidR="004014F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in</w:t>
            </w:r>
            <w:r w:rsidR="00347EDD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a firm gaining a positive economic profit.  </w:t>
            </w:r>
          </w:p>
        </w:tc>
      </w:tr>
      <w:tr w:rsidR="00FE1319" w:rsidRPr="00FE1319" w14:paraId="4ED78371" w14:textId="77777777" w:rsidTr="00D048B8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063F8B81" w14:textId="4454DC17" w:rsidR="00D048B8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>Should business in perfect competition using promotions. Why or why not.</w:t>
            </w:r>
          </w:p>
        </w:tc>
      </w:tr>
      <w:tr w:rsidR="00FE1319" w:rsidRPr="00FE1319" w14:paraId="229488DF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3BBE9C55" w14:textId="55E25FFF" w:rsidR="00BE1A43" w:rsidRPr="00FE1319" w:rsidRDefault="00BE1A43" w:rsidP="00EC2E56">
            <w:pP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Businesses in Perfect competition should not use promotions. This is because there are no barriers towards </w:t>
            </w:r>
            <w:r w:rsidR="00345074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entrance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in the market</w:t>
            </w:r>
            <w:r w:rsidR="004014F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and also there is adequate knowledge</w:t>
            </w:r>
            <w:r w:rsidR="004014F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and therefore firms can sell all the goods they can make. </w:t>
            </w:r>
          </w:p>
          <w:p w14:paraId="3CDA6D01" w14:textId="60C8E044" w:rsidR="00D048B8" w:rsidRPr="00FE1319" w:rsidRDefault="00D048B8" w:rsidP="00EC2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1319" w:rsidRPr="00FE1319" w14:paraId="1B720E8A" w14:textId="77777777" w:rsidTr="00E1302F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37538DC2" w14:textId="76C276B8" w:rsidR="00E1302F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 xml:space="preserve">What is </w:t>
            </w:r>
            <w:r w:rsidR="00FE1319">
              <w:rPr>
                <w:rFonts w:ascii="Times New Roman" w:hAnsi="Times New Roman" w:cs="Times New Roman"/>
                <w:szCs w:val="24"/>
              </w:rPr>
              <w:t xml:space="preserve">the </w:t>
            </w:r>
            <w:r w:rsidRPr="00FE1319">
              <w:rPr>
                <w:rFonts w:ascii="Times New Roman" w:hAnsi="Times New Roman" w:cs="Times New Roman"/>
                <w:szCs w:val="24"/>
              </w:rPr>
              <w:t>non-price competition?</w:t>
            </w:r>
          </w:p>
        </w:tc>
      </w:tr>
      <w:tr w:rsidR="00FE1319" w:rsidRPr="00FE1319" w14:paraId="20D1E7B6" w14:textId="77777777" w:rsidTr="00EB0229">
        <w:trPr>
          <w:trHeight w:val="669"/>
        </w:trPr>
        <w:tc>
          <w:tcPr>
            <w:tcW w:w="9016" w:type="dxa"/>
            <w:tcMar>
              <w:top w:w="113" w:type="dxa"/>
              <w:bottom w:w="113" w:type="dxa"/>
            </w:tcMar>
          </w:tcPr>
          <w:p w14:paraId="3BFAEA19" w14:textId="447BB424" w:rsidR="00BE1A43" w:rsidRPr="00FE1319" w:rsidRDefault="00BE1A43" w:rsidP="00EC2E56">
            <w:pP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Non-price competition is a </w:t>
            </w:r>
            <w:r w:rsidR="004014F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marketing </w:t>
            </w:r>
            <w:bookmarkStart w:id="0" w:name="_GoBack"/>
            <w:bookmarkEnd w:id="0"/>
            <w:r w:rsidR="00077DFD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approach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whereby a single firm attempts to </w:t>
            </w:r>
            <w:r w:rsidR="00EB0229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differentiate</w:t>
            </w:r>
            <w:r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its</w:t>
            </w:r>
            <w:r w:rsidR="00EB0229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service or produce from rival competing goods based on </w:t>
            </w:r>
            <w:r w:rsidR="00170C96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craft and design features</w:t>
            </w:r>
            <w:r w:rsidR="00EB0229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.</w:t>
            </w:r>
          </w:p>
          <w:p w14:paraId="01A48D6B" w14:textId="496C1887" w:rsidR="00E1302F" w:rsidRPr="00FE1319" w:rsidRDefault="00E1302F" w:rsidP="00EC2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1319" w:rsidRPr="00FE1319" w14:paraId="0128A828" w14:textId="77777777" w:rsidTr="00E1302F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2FB3008B" w14:textId="3060BD54" w:rsidR="00E1302F" w:rsidRPr="00FE1319" w:rsidRDefault="00BC6CFE" w:rsidP="00BC6CFE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 xml:space="preserve">In an oligopoly </w:t>
            </w:r>
            <w:r w:rsidRPr="00FE1319">
              <w:rPr>
                <w:rFonts w:ascii="Times New Roman" w:hAnsi="Times New Roman" w:cs="Times New Roman"/>
                <w:noProof/>
                <w:szCs w:val="24"/>
              </w:rPr>
              <w:t>market,</w:t>
            </w:r>
            <w:r w:rsidRPr="00FE1319">
              <w:rPr>
                <w:rFonts w:ascii="Times New Roman" w:hAnsi="Times New Roman" w:cs="Times New Roman"/>
                <w:szCs w:val="24"/>
              </w:rPr>
              <w:t xml:space="preserve"> one firm drops its prices. What are its competitors likely to do, and </w:t>
            </w:r>
            <w:proofErr w:type="gramStart"/>
            <w:r w:rsidRPr="00FE1319">
              <w:rPr>
                <w:rFonts w:ascii="Times New Roman" w:hAnsi="Times New Roman" w:cs="Times New Roman"/>
                <w:szCs w:val="24"/>
              </w:rPr>
              <w:t>why.</w:t>
            </w:r>
            <w:proofErr w:type="gramEnd"/>
          </w:p>
        </w:tc>
      </w:tr>
      <w:tr w:rsidR="00FE1319" w:rsidRPr="00FE1319" w14:paraId="7DF3CC6A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0FC7C596" w14:textId="1E7AC00D" w:rsidR="00E1302F" w:rsidRPr="00FE1319" w:rsidRDefault="00472EEB" w:rsidP="00EC2E56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In an oligopoly market, when one firm drops its prices, its competitors drop </w:t>
            </w:r>
            <w:proofErr w:type="spellStart"/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>there</w:t>
            </w:r>
            <w:proofErr w:type="spellEnd"/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prices too. This is because </w:t>
            </w:r>
            <w:r w:rsidR="00170C96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a </w:t>
            </w: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decrease in prices means a gain in market share, but when all the firms cut their </w:t>
            </w:r>
            <w:r w:rsidR="00170C96">
              <w:rPr>
                <w:rFonts w:ascii="Times New Roman" w:hAnsi="Times New Roman" w:cs="Times New Roman"/>
                <w:szCs w:val="24"/>
                <w:shd w:val="clear" w:color="auto" w:fill="FFFFFF"/>
              </w:rPr>
              <w:t>cost</w:t>
            </w: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>s, there will be no upsurge of market share for any firm.</w:t>
            </w:r>
          </w:p>
        </w:tc>
      </w:tr>
      <w:tr w:rsidR="00FE1319" w:rsidRPr="00FE1319" w14:paraId="78636A8A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72D1DEF6" w14:textId="066F2FA4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lastRenderedPageBreak/>
              <w:t>Why can</w:t>
            </w:r>
            <w:r w:rsidR="00FE1319">
              <w:rPr>
                <w:rFonts w:ascii="Times New Roman" w:hAnsi="Times New Roman" w:cs="Times New Roman"/>
                <w:szCs w:val="24"/>
              </w:rPr>
              <w:t>'</w:t>
            </w:r>
            <w:r w:rsidRPr="00FE1319">
              <w:rPr>
                <w:rFonts w:ascii="Times New Roman" w:hAnsi="Times New Roman" w:cs="Times New Roman"/>
                <w:szCs w:val="24"/>
              </w:rPr>
              <w:t>t a business a monopoly business set both price and quantity? Use a diagram of an inelastic demand curve to explain your answer.</w:t>
            </w:r>
          </w:p>
        </w:tc>
      </w:tr>
      <w:tr w:rsidR="00FE1319" w:rsidRPr="00FE1319" w14:paraId="782C5CF8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22C1BA12" w14:textId="2816E3E1" w:rsidR="00702CD8" w:rsidRPr="00FE1319" w:rsidRDefault="0067360F" w:rsidP="00EC2E56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A monopoly business cannot set both </w:t>
            </w:r>
            <w:r w:rsidR="004014F5">
              <w:rPr>
                <w:rFonts w:ascii="Times New Roman" w:hAnsi="Times New Roman" w:cs="Times New Roman"/>
                <w:szCs w:val="24"/>
                <w:shd w:val="clear" w:color="auto" w:fill="FFFFFF"/>
              </w:rPr>
              <w:t>P</w:t>
            </w: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rices and quantity because it faces a descending sloping demand curve. </w:t>
            </w:r>
          </w:p>
          <w:p w14:paraId="14253EC5" w14:textId="4AE760E2" w:rsidR="00B96C66" w:rsidRPr="00FE1319" w:rsidRDefault="00E579D8" w:rsidP="00EC2E56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2E67ADCF" wp14:editId="49EC910B">
                  <wp:extent cx="4857750" cy="3248025"/>
                  <wp:effectExtent l="0" t="0" r="0" b="9525"/>
                  <wp:docPr id="1" name="Picture 1" descr="Monopolies/Monopolist's Demand Curve - Definition - Formula - Explanation -  Schedule - Diagram/Curve - Monopoly Price and its Relationship to Elasticity  of Demand - Economicsconcept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opolies/Monopolist's Demand Curve - Definition - Formula - Explanation -  Schedule - Diagram/Curve - Monopoly Price and its Relationship to Elasticity  of Demand - Economicsconcept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B34FC" w14:textId="5BE7609F" w:rsidR="00BC6CFE" w:rsidRPr="00FE1319" w:rsidRDefault="00FE1319" w:rsidP="00EC2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Monopol</w:t>
            </w:r>
            <w:r w:rsidR="00170C96">
              <w:rPr>
                <w:rFonts w:ascii="Times New Roman" w:hAnsi="Times New Roman" w:cs="Times New Roman"/>
                <w:szCs w:val="24"/>
              </w:rPr>
              <w:t>y</w:t>
            </w:r>
            <w:r>
              <w:rPr>
                <w:rFonts w:ascii="Times New Roman" w:hAnsi="Times New Roman" w:cs="Times New Roman"/>
                <w:szCs w:val="24"/>
              </w:rPr>
              <w:t xml:space="preserve"> demand curve</w:t>
            </w:r>
          </w:p>
        </w:tc>
      </w:tr>
      <w:tr w:rsidR="00FE1319" w:rsidRPr="00FE1319" w14:paraId="6C8878C9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04592FB9" w14:textId="113104C2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 xml:space="preserve">Why are firms in perfect competition referred to as </w:t>
            </w:r>
            <w:r w:rsidR="00FE1319">
              <w:rPr>
                <w:rFonts w:ascii="Times New Roman" w:hAnsi="Times New Roman" w:cs="Times New Roman"/>
                <w:szCs w:val="24"/>
              </w:rPr>
              <w:t>'</w:t>
            </w:r>
            <w:r w:rsidRPr="00FE1319">
              <w:rPr>
                <w:rFonts w:ascii="Times New Roman" w:hAnsi="Times New Roman" w:cs="Times New Roman"/>
                <w:szCs w:val="24"/>
              </w:rPr>
              <w:t>price takers?</w:t>
            </w:r>
          </w:p>
        </w:tc>
      </w:tr>
      <w:tr w:rsidR="00FE1319" w:rsidRPr="00FE1319" w14:paraId="6087F27C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4A8EBA25" w14:textId="5B0E74A7" w:rsidR="00BC6CFE" w:rsidRPr="00FE1319" w:rsidRDefault="00702CD8" w:rsidP="00EC2E56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 Perfect competition is called price takers because </w:t>
            </w:r>
            <w:r w:rsidR="004014F5">
              <w:rPr>
                <w:rFonts w:ascii="Times New Roman" w:hAnsi="Times New Roman" w:cs="Times New Roman"/>
                <w:szCs w:val="24"/>
                <w:shd w:val="clear" w:color="auto" w:fill="FFFFFF"/>
              </w:rPr>
              <w:t>rival firms' pressure</w:t>
            </w: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forces them to agree with the predominant equilibrium market price.</w:t>
            </w:r>
          </w:p>
        </w:tc>
      </w:tr>
      <w:tr w:rsidR="00FE1319" w:rsidRPr="00FE1319" w14:paraId="50C4D308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305BE74A" w14:textId="549E0C26" w:rsidR="00BC6CFE" w:rsidRPr="00FE1319" w:rsidRDefault="00BC6CFE" w:rsidP="00BC6CFE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 xml:space="preserve">What could happen to a firm in </w:t>
            </w:r>
            <w:r w:rsidR="004014F5">
              <w:rPr>
                <w:rFonts w:ascii="Times New Roman" w:hAnsi="Times New Roman" w:cs="Times New Roman"/>
                <w:szCs w:val="24"/>
              </w:rPr>
              <w:t xml:space="preserve">the </w:t>
            </w:r>
            <w:r w:rsidRPr="00FE1319">
              <w:rPr>
                <w:rFonts w:ascii="Times New Roman" w:hAnsi="Times New Roman" w:cs="Times New Roman"/>
                <w:szCs w:val="24"/>
              </w:rPr>
              <w:t>perfect competition if they raised their prices?</w:t>
            </w:r>
          </w:p>
        </w:tc>
      </w:tr>
      <w:tr w:rsidR="00FE1319" w:rsidRPr="00FE1319" w14:paraId="69F210BB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65CFA4CC" w14:textId="464641CB" w:rsidR="00BC6CFE" w:rsidRPr="00FE1319" w:rsidRDefault="00702CD8" w:rsidP="00EC2E56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If </w:t>
            </w:r>
            <w:r w:rsidR="004014F5">
              <w:rPr>
                <w:rFonts w:ascii="Times New Roman" w:hAnsi="Times New Roman" w:cs="Times New Roman"/>
                <w:szCs w:val="24"/>
                <w:shd w:val="clear" w:color="auto" w:fill="FFFFFF"/>
              </w:rPr>
              <w:t>a firm in perfect competition raises its products' prices, it will lose</w:t>
            </w: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its sales to its rivals or competitors.</w:t>
            </w:r>
          </w:p>
        </w:tc>
      </w:tr>
      <w:tr w:rsidR="00FE1319" w:rsidRPr="00FE1319" w14:paraId="54D86089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5BC5F86D" w14:textId="3115D25A" w:rsidR="00BC6CFE" w:rsidRPr="00FE1319" w:rsidRDefault="00BC6CFE" w:rsidP="00BC6CFE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>How could a patent be a barrier to a new business entering the market?</w:t>
            </w:r>
          </w:p>
        </w:tc>
      </w:tr>
      <w:tr w:rsidR="00FE1319" w:rsidRPr="00FE1319" w14:paraId="7289331C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0A9ADFD2" w14:textId="2A1041D1" w:rsidR="00BC6CFE" w:rsidRPr="00FE1319" w:rsidRDefault="002C4A3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>Patent a</w:t>
            </w:r>
            <w:r w:rsidR="00B44994" w:rsidRPr="00FE1319">
              <w:rPr>
                <w:rFonts w:ascii="Times New Roman" w:hAnsi="Times New Roman" w:cs="Times New Roman"/>
                <w:szCs w:val="24"/>
              </w:rPr>
              <w:t>re government</w:t>
            </w:r>
            <w:r w:rsidR="004014F5">
              <w:rPr>
                <w:rFonts w:ascii="Times New Roman" w:hAnsi="Times New Roman" w:cs="Times New Roman"/>
                <w:szCs w:val="24"/>
              </w:rPr>
              <w:t>-</w:t>
            </w:r>
            <w:r w:rsidR="00B44994" w:rsidRPr="00FE1319">
              <w:rPr>
                <w:rFonts w:ascii="Times New Roman" w:hAnsi="Times New Roman" w:cs="Times New Roman"/>
                <w:szCs w:val="24"/>
              </w:rPr>
              <w:t>enforced market barriers</w:t>
            </w:r>
            <w:r w:rsidR="004014F5">
              <w:rPr>
                <w:rFonts w:ascii="Times New Roman" w:hAnsi="Times New Roman" w:cs="Times New Roman"/>
                <w:szCs w:val="24"/>
              </w:rPr>
              <w:t>,</w:t>
            </w:r>
            <w:r w:rsidR="00B44994" w:rsidRPr="00FE1319">
              <w:rPr>
                <w:rFonts w:ascii="Times New Roman" w:hAnsi="Times New Roman" w:cs="Times New Roman"/>
                <w:szCs w:val="24"/>
              </w:rPr>
              <w:t xml:space="preserve"> and they can deter a new business from entering the market if it fails to meet the government requirements. </w:t>
            </w: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</w:p>
        </w:tc>
      </w:tr>
      <w:tr w:rsidR="00FE1319" w:rsidRPr="00FE1319" w14:paraId="16F2F34A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11557840" w14:textId="2CA294B2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>In what way can a monopoly be more efficient than having competitors?</w:t>
            </w:r>
          </w:p>
        </w:tc>
      </w:tr>
      <w:tr w:rsidR="00FE1319" w:rsidRPr="00FE1319" w14:paraId="297B4CC0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016C0EAA" w14:textId="3D1B4D39" w:rsidR="00BC6CFE" w:rsidRPr="00FE1319" w:rsidRDefault="004014F5" w:rsidP="00EC2E56">
            <w:pP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A m</w:t>
            </w:r>
            <w:r w:rsidR="00232E98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onopoly market can improve its efficiency by increasing 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its</w:t>
            </w:r>
            <w:r w:rsidR="00232E98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output production and lowering 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its products' price</w:t>
            </w:r>
            <w:r w:rsidR="00232E98" w:rsidRPr="00FE1319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s.</w:t>
            </w:r>
          </w:p>
        </w:tc>
      </w:tr>
      <w:tr w:rsidR="00FE1319" w:rsidRPr="00FE1319" w14:paraId="69DB8DF1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0E8D9D63" w14:textId="5B6E5933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>How do different markets encourage the use of technology?</w:t>
            </w:r>
          </w:p>
        </w:tc>
      </w:tr>
      <w:tr w:rsidR="00FE1319" w:rsidRPr="00FE1319" w14:paraId="18AEEB01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492185B1" w14:textId="66268285" w:rsidR="00581F2F" w:rsidRPr="00FE1319" w:rsidRDefault="00581F2F" w:rsidP="00581F2F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FE1319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Different markers are encouraging technology </w:t>
            </w:r>
            <w:r w:rsidR="004014F5">
              <w:rPr>
                <w:rFonts w:ascii="Times New Roman" w:eastAsia="Times New Roman" w:hAnsi="Times New Roman" w:cs="Times New Roman"/>
                <w:szCs w:val="24"/>
                <w:lang w:val="en-US"/>
              </w:rPr>
              <w:t>by</w:t>
            </w:r>
            <w:r w:rsidRPr="00FE1319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adopting technology to do their marketing of products and services. Technology helps firms to grow, build relationships with other firms as well as strengthening organizational efficiency. </w:t>
            </w:r>
          </w:p>
          <w:p w14:paraId="2B1CE577" w14:textId="77777777" w:rsidR="00914CBA" w:rsidRPr="00FE1319" w:rsidRDefault="00914CBA" w:rsidP="00581F2F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  <w:p w14:paraId="7DCF66FD" w14:textId="0A1648F5" w:rsidR="00BC6CFE" w:rsidRPr="00FE1319" w:rsidRDefault="00914CBA" w:rsidP="00581F2F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 xml:space="preserve">Also, the market structure has incorporated technology in keeping track </w:t>
            </w:r>
            <w:r w:rsidR="004014F5">
              <w:rPr>
                <w:rFonts w:ascii="Times New Roman" w:hAnsi="Times New Roman" w:cs="Times New Roman"/>
                <w:szCs w:val="24"/>
              </w:rPr>
              <w:t xml:space="preserve">of </w:t>
            </w:r>
            <w:r w:rsidRPr="00FE1319">
              <w:rPr>
                <w:rFonts w:ascii="Times New Roman" w:hAnsi="Times New Roman" w:cs="Times New Roman"/>
                <w:szCs w:val="24"/>
              </w:rPr>
              <w:t>data and information as well as in making monetary tractions.</w:t>
            </w:r>
          </w:p>
        </w:tc>
      </w:tr>
      <w:tr w:rsidR="00FE1319" w:rsidRPr="00FE1319" w14:paraId="0F960B82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1AF3A1E2" w14:textId="1661E225" w:rsidR="00BC6CFE" w:rsidRPr="00FE1319" w:rsidRDefault="00BC6CFE" w:rsidP="00BC6CFE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lastRenderedPageBreak/>
              <w:t>Are there any perfect competition markets that exist in Australia? Why or why not?</w:t>
            </w:r>
          </w:p>
        </w:tc>
      </w:tr>
      <w:tr w:rsidR="00FE1319" w:rsidRPr="00FE1319" w14:paraId="22144E85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4F419595" w14:textId="58D36ED2" w:rsidR="004861C7" w:rsidRPr="00FE1319" w:rsidRDefault="004014F5" w:rsidP="00EC2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 perfect competition markets are</w:t>
            </w:r>
            <w:r w:rsidR="004861C7" w:rsidRPr="00FE1319">
              <w:rPr>
                <w:rFonts w:ascii="Times New Roman" w:hAnsi="Times New Roman" w:cs="Times New Roman"/>
                <w:szCs w:val="24"/>
              </w:rPr>
              <w:t xml:space="preserve"> existing in Australia. This is because there are limited firms in Australia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4861C7" w:rsidRPr="00FE1319">
              <w:rPr>
                <w:rFonts w:ascii="Times New Roman" w:hAnsi="Times New Roman" w:cs="Times New Roman"/>
                <w:szCs w:val="24"/>
              </w:rPr>
              <w:t xml:space="preserve"> and every firm has a </w:t>
            </w:r>
            <w:r>
              <w:rPr>
                <w:rFonts w:ascii="Times New Roman" w:hAnsi="Times New Roman" w:cs="Times New Roman"/>
                <w:szCs w:val="24"/>
              </w:rPr>
              <w:t>considerable</w:t>
            </w:r>
            <w:r w:rsidR="004861C7" w:rsidRPr="00FE1319">
              <w:rPr>
                <w:rFonts w:ascii="Times New Roman" w:hAnsi="Times New Roman" w:cs="Times New Roman"/>
                <w:szCs w:val="24"/>
              </w:rPr>
              <w:t xml:space="preserve"> share in the market whose actions impacts other businesses in the oligopoly. </w:t>
            </w:r>
          </w:p>
        </w:tc>
      </w:tr>
      <w:tr w:rsidR="00FE1319" w:rsidRPr="00FE1319" w14:paraId="3F5DBE44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19752D76" w14:textId="72B02E32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>In what ways can a monopoly maintain its control over the market?</w:t>
            </w:r>
          </w:p>
        </w:tc>
      </w:tr>
      <w:tr w:rsidR="00FE1319" w:rsidRPr="00FE1319" w14:paraId="151EBEB5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0A590B9A" w14:textId="7BDDFF62" w:rsidR="00BC6CFE" w:rsidRPr="00AE1D0E" w:rsidRDefault="00AE1D0E" w:rsidP="00EC2E56">
            <w:pP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A monopoly can maintain control over the market by restricting free trade and preventing the market from setting prices. This</w:t>
            </w:r>
            <w:r w:rsidR="00170C96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, in turn, results in price fixing since the monopolies are sole providers and can set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any price.</w:t>
            </w:r>
          </w:p>
        </w:tc>
      </w:tr>
      <w:tr w:rsidR="00FE1319" w:rsidRPr="00FE1319" w14:paraId="2A0B1EBE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23771270" w14:textId="0201A934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 xml:space="preserve">Why is competition </w:t>
            </w:r>
            <w:r w:rsidR="004014F5">
              <w:rPr>
                <w:rFonts w:ascii="Times New Roman" w:hAnsi="Times New Roman" w:cs="Times New Roman"/>
                <w:szCs w:val="24"/>
              </w:rPr>
              <w:t>signific</w:t>
            </w:r>
            <w:r w:rsidRPr="00FE1319">
              <w:rPr>
                <w:rFonts w:ascii="Times New Roman" w:hAnsi="Times New Roman" w:cs="Times New Roman"/>
                <w:szCs w:val="24"/>
              </w:rPr>
              <w:t>ant in the market economy?</w:t>
            </w:r>
          </w:p>
        </w:tc>
      </w:tr>
      <w:tr w:rsidR="00FE1319" w:rsidRPr="00FE1319" w14:paraId="319711FD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47E18717" w14:textId="5D3162E7" w:rsidR="00B7491F" w:rsidRPr="00FE1319" w:rsidRDefault="00B7491F" w:rsidP="00EC2E56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Competition is </w:t>
            </w:r>
            <w:r w:rsidR="004014F5">
              <w:rPr>
                <w:rFonts w:ascii="Times New Roman" w:hAnsi="Times New Roman" w:cs="Times New Roman"/>
                <w:szCs w:val="24"/>
                <w:shd w:val="clear" w:color="auto" w:fill="FFFFFF"/>
              </w:rPr>
              <w:t>vital</w:t>
            </w:r>
            <w:r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in the market economy </w:t>
            </w:r>
            <w:r w:rsidR="00616A80"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because it aids in creating numerous choices for the customers, </w:t>
            </w:r>
            <w:r w:rsidR="004014F5">
              <w:rPr>
                <w:rFonts w:ascii="Times New Roman" w:hAnsi="Times New Roman" w:cs="Times New Roman"/>
                <w:szCs w:val="24"/>
                <w:shd w:val="clear" w:color="auto" w:fill="FFFFFF"/>
              </w:rPr>
              <w:t>reduce the prices of products, and encourage businesses to better the quality of their produce and services to attract more consumers,</w:t>
            </w:r>
            <w:r w:rsidR="00616A80" w:rsidRPr="00FE1319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hence expanding their share in the market.</w:t>
            </w:r>
          </w:p>
          <w:p w14:paraId="07A72084" w14:textId="7A6F3177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1319" w:rsidRPr="00FE1319" w14:paraId="1556609C" w14:textId="77777777" w:rsidTr="00BC6CFE">
        <w:tc>
          <w:tcPr>
            <w:tcW w:w="9016" w:type="dxa"/>
            <w:shd w:val="clear" w:color="auto" w:fill="DAEEF3" w:themeFill="accent5" w:themeFillTint="33"/>
            <w:tcMar>
              <w:top w:w="113" w:type="dxa"/>
              <w:bottom w:w="113" w:type="dxa"/>
            </w:tcMar>
          </w:tcPr>
          <w:p w14:paraId="4E4056FF" w14:textId="78264A0F" w:rsidR="00BC6CFE" w:rsidRPr="00FE1319" w:rsidRDefault="004014F5" w:rsidP="00EC2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When y</w:t>
            </w:r>
            <w:r w:rsidR="00BC6CFE" w:rsidRPr="00FE1319">
              <w:rPr>
                <w:rFonts w:ascii="Times New Roman" w:hAnsi="Times New Roman" w:cs="Times New Roman"/>
                <w:szCs w:val="24"/>
              </w:rPr>
              <w:t>ou run a company that produces wool</w:t>
            </w:r>
            <w:r>
              <w:rPr>
                <w:rFonts w:ascii="Times New Roman" w:hAnsi="Times New Roman" w:cs="Times New Roman"/>
                <w:szCs w:val="24"/>
              </w:rPr>
              <w:t>, t</w:t>
            </w:r>
            <w:r w:rsidR="00BC6CFE" w:rsidRPr="00FE1319">
              <w:rPr>
                <w:rFonts w:ascii="Times New Roman" w:hAnsi="Times New Roman" w:cs="Times New Roman"/>
                <w:szCs w:val="24"/>
              </w:rPr>
              <w:t xml:space="preserve">he market price is $100. It costs your firm $110 to </w:t>
            </w:r>
            <w:r>
              <w:rPr>
                <w:rFonts w:ascii="Times New Roman" w:hAnsi="Times New Roman" w:cs="Times New Roman"/>
                <w:szCs w:val="24"/>
              </w:rPr>
              <w:t>mak</w:t>
            </w:r>
            <w:r w:rsidR="00BC6CFE" w:rsidRPr="00FE1319">
              <w:rPr>
                <w:rFonts w:ascii="Times New Roman" w:hAnsi="Times New Roman" w:cs="Times New Roman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Cs w:val="24"/>
              </w:rPr>
              <w:t>yarn</w:t>
            </w:r>
            <w:r w:rsidR="00BC6CFE" w:rsidRPr="00FE1319">
              <w:rPr>
                <w:rFonts w:ascii="Times New Roman" w:hAnsi="Times New Roman" w:cs="Times New Roman"/>
                <w:szCs w:val="24"/>
              </w:rPr>
              <w:t>. What would happen to your firm? How could the business overcome this situation?</w:t>
            </w:r>
          </w:p>
        </w:tc>
      </w:tr>
      <w:tr w:rsidR="00FE1319" w:rsidRPr="00FE1319" w14:paraId="7C1E5633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p w14:paraId="2DC510B2" w14:textId="04CA0943" w:rsidR="00BC6CFE" w:rsidRPr="00FE1319" w:rsidRDefault="00F168A4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</w:rPr>
              <w:t xml:space="preserve">My firm would incur losses because the wool production price is high, </w:t>
            </w:r>
            <w:r w:rsidR="004014F5">
              <w:rPr>
                <w:rFonts w:ascii="Times New Roman" w:hAnsi="Times New Roman" w:cs="Times New Roman"/>
                <w:szCs w:val="24"/>
              </w:rPr>
              <w:t>which means that the final product's price</w:t>
            </w:r>
            <w:r w:rsidRPr="00FE1319">
              <w:rPr>
                <w:rFonts w:ascii="Times New Roman" w:hAnsi="Times New Roman" w:cs="Times New Roman"/>
                <w:szCs w:val="24"/>
              </w:rPr>
              <w:t xml:space="preserve"> will be higher than the market price</w:t>
            </w:r>
            <w:r w:rsidR="004014F5">
              <w:rPr>
                <w:rFonts w:ascii="Times New Roman" w:hAnsi="Times New Roman" w:cs="Times New Roman"/>
                <w:szCs w:val="24"/>
              </w:rPr>
              <w:t>,</w:t>
            </w:r>
            <w:r w:rsidRPr="00FE1319">
              <w:rPr>
                <w:rFonts w:ascii="Times New Roman" w:hAnsi="Times New Roman" w:cs="Times New Roman"/>
                <w:szCs w:val="24"/>
              </w:rPr>
              <w:t xml:space="preserve"> and therefore no one will buy it.</w:t>
            </w:r>
            <w:r w:rsidR="006F6B6E" w:rsidRPr="00FE1319">
              <w:rPr>
                <w:rFonts w:ascii="Times New Roman" w:hAnsi="Times New Roman" w:cs="Times New Roman"/>
                <w:szCs w:val="24"/>
              </w:rPr>
              <w:t xml:space="preserve"> The business can</w:t>
            </w:r>
            <w:r w:rsidR="004014F5">
              <w:rPr>
                <w:rFonts w:ascii="Times New Roman" w:hAnsi="Times New Roman" w:cs="Times New Roman"/>
                <w:szCs w:val="24"/>
              </w:rPr>
              <w:t>,</w:t>
            </w:r>
            <w:r w:rsidR="006F6B6E" w:rsidRPr="00FE1319">
              <w:rPr>
                <w:rFonts w:ascii="Times New Roman" w:hAnsi="Times New Roman" w:cs="Times New Roman"/>
                <w:szCs w:val="24"/>
              </w:rPr>
              <w:t xml:space="preserve"> however</w:t>
            </w:r>
            <w:r w:rsidR="004014F5">
              <w:rPr>
                <w:rFonts w:ascii="Times New Roman" w:hAnsi="Times New Roman" w:cs="Times New Roman"/>
                <w:szCs w:val="24"/>
              </w:rPr>
              <w:t>,</w:t>
            </w:r>
            <w:r w:rsidR="006F6B6E" w:rsidRPr="00FE1319">
              <w:rPr>
                <w:rFonts w:ascii="Times New Roman" w:hAnsi="Times New Roman" w:cs="Times New Roman"/>
                <w:szCs w:val="24"/>
              </w:rPr>
              <w:t xml:space="preserve"> overcome this situation by </w:t>
            </w:r>
          </w:p>
        </w:tc>
      </w:tr>
      <w:tr w:rsidR="00FE1319" w:rsidRPr="00FE1319" w14:paraId="57436367" w14:textId="77777777" w:rsidTr="00BC6CFE">
        <w:tc>
          <w:tcPr>
            <w:tcW w:w="9016" w:type="dxa"/>
            <w:shd w:val="clear" w:color="auto" w:fill="E5DFEC" w:themeFill="accent4" w:themeFillTint="33"/>
            <w:tcMar>
              <w:top w:w="113" w:type="dxa"/>
              <w:bottom w:w="113" w:type="dxa"/>
            </w:tcMar>
          </w:tcPr>
          <w:p w14:paraId="5A6E5F1B" w14:textId="32977C7A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  <w:r w:rsidRPr="00FE1319">
              <w:rPr>
                <w:rFonts w:ascii="Times New Roman" w:hAnsi="Times New Roman" w:cs="Times New Roman"/>
                <w:szCs w:val="24"/>
                <w:lang w:val="en-US"/>
              </w:rPr>
              <w:t>Recap the characteristics of the four different markets.</w:t>
            </w:r>
          </w:p>
        </w:tc>
      </w:tr>
      <w:tr w:rsidR="00BC6CFE" w:rsidRPr="00FE1319" w14:paraId="489D50DD" w14:textId="77777777" w:rsidTr="00D048B8">
        <w:tc>
          <w:tcPr>
            <w:tcW w:w="9016" w:type="dxa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1777"/>
              <w:gridCol w:w="1754"/>
              <w:gridCol w:w="1755"/>
              <w:gridCol w:w="1754"/>
              <w:gridCol w:w="1750"/>
            </w:tblGrid>
            <w:tr w:rsidR="00FE1319" w:rsidRPr="00FE1319" w14:paraId="51A0CAF2" w14:textId="77777777" w:rsidTr="00BC6CFE">
              <w:tc>
                <w:tcPr>
                  <w:tcW w:w="8790" w:type="dxa"/>
                  <w:gridSpan w:val="5"/>
                  <w:shd w:val="clear" w:color="auto" w:fill="DAEEF3" w:themeFill="accent5" w:themeFillTint="33"/>
                </w:tcPr>
                <w:p w14:paraId="530DC08D" w14:textId="77777777" w:rsidR="00BC6CFE" w:rsidRPr="00FE1319" w:rsidRDefault="00BC6CFE" w:rsidP="00BC6CFE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b/>
                      <w:szCs w:val="24"/>
                    </w:rPr>
                    <w:t>Characteristics of Markets</w:t>
                  </w:r>
                </w:p>
              </w:tc>
            </w:tr>
            <w:tr w:rsidR="00FE1319" w:rsidRPr="00FE1319" w14:paraId="19016D8E" w14:textId="77777777" w:rsidTr="00BC6CFE">
              <w:tc>
                <w:tcPr>
                  <w:tcW w:w="1758" w:type="dxa"/>
                  <w:shd w:val="clear" w:color="auto" w:fill="DAEEF3" w:themeFill="accent5" w:themeFillTint="33"/>
                  <w:vAlign w:val="center"/>
                </w:tcPr>
                <w:p w14:paraId="20968B12" w14:textId="77777777" w:rsidR="00BC6CFE" w:rsidRPr="00FE1319" w:rsidRDefault="00BC6CFE" w:rsidP="00BC6CFE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b/>
                      <w:szCs w:val="24"/>
                    </w:rPr>
                    <w:t>Characteristics</w:t>
                  </w:r>
                </w:p>
              </w:tc>
              <w:tc>
                <w:tcPr>
                  <w:tcW w:w="1758" w:type="dxa"/>
                  <w:shd w:val="clear" w:color="auto" w:fill="DAEEF3" w:themeFill="accent5" w:themeFillTint="33"/>
                  <w:vAlign w:val="center"/>
                </w:tcPr>
                <w:p w14:paraId="4A61ED42" w14:textId="77777777" w:rsidR="00BC6CFE" w:rsidRPr="00FE1319" w:rsidRDefault="00BC6CFE" w:rsidP="00BC6CFE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b/>
                      <w:szCs w:val="24"/>
                    </w:rPr>
                    <w:t>Perfect Competition</w:t>
                  </w:r>
                </w:p>
              </w:tc>
              <w:tc>
                <w:tcPr>
                  <w:tcW w:w="1758" w:type="dxa"/>
                  <w:shd w:val="clear" w:color="auto" w:fill="DAEEF3" w:themeFill="accent5" w:themeFillTint="33"/>
                  <w:vAlign w:val="center"/>
                </w:tcPr>
                <w:p w14:paraId="29D7CDE7" w14:textId="77777777" w:rsidR="00BC6CFE" w:rsidRPr="00FE1319" w:rsidRDefault="00BC6CFE" w:rsidP="00BC6CFE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b/>
                      <w:szCs w:val="24"/>
                    </w:rPr>
                    <w:t>Monopolistic Competition</w:t>
                  </w:r>
                </w:p>
              </w:tc>
              <w:tc>
                <w:tcPr>
                  <w:tcW w:w="1758" w:type="dxa"/>
                  <w:shd w:val="clear" w:color="auto" w:fill="DAEEF3" w:themeFill="accent5" w:themeFillTint="33"/>
                  <w:vAlign w:val="center"/>
                </w:tcPr>
                <w:p w14:paraId="5702D0FC" w14:textId="77777777" w:rsidR="00BC6CFE" w:rsidRPr="00FE1319" w:rsidRDefault="00BC6CFE" w:rsidP="00BC6CFE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b/>
                      <w:szCs w:val="24"/>
                    </w:rPr>
                    <w:t>Oligopoly</w:t>
                  </w:r>
                </w:p>
              </w:tc>
              <w:tc>
                <w:tcPr>
                  <w:tcW w:w="1758" w:type="dxa"/>
                  <w:shd w:val="clear" w:color="auto" w:fill="DAEEF3" w:themeFill="accent5" w:themeFillTint="33"/>
                  <w:vAlign w:val="center"/>
                </w:tcPr>
                <w:p w14:paraId="22184AFC" w14:textId="77777777" w:rsidR="00BC6CFE" w:rsidRPr="00FE1319" w:rsidRDefault="00BC6CFE" w:rsidP="00BC6CFE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b/>
                      <w:szCs w:val="24"/>
                    </w:rPr>
                    <w:t>Monopoly</w:t>
                  </w:r>
                </w:p>
              </w:tc>
            </w:tr>
            <w:tr w:rsidR="00FE1319" w:rsidRPr="00FE1319" w14:paraId="799D4426" w14:textId="77777777" w:rsidTr="00320BE2">
              <w:tc>
                <w:tcPr>
                  <w:tcW w:w="1758" w:type="dxa"/>
                </w:tcPr>
                <w:p w14:paraId="66D4A96A" w14:textId="77777777" w:rsidR="00BC6CFE" w:rsidRPr="00FE1319" w:rsidRDefault="00BC6CF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Number of firms</w:t>
                  </w:r>
                </w:p>
              </w:tc>
              <w:tc>
                <w:tcPr>
                  <w:tcW w:w="1758" w:type="dxa"/>
                </w:tcPr>
                <w:p w14:paraId="077436A1" w14:textId="4CF15B52" w:rsidR="00BC6CFE" w:rsidRPr="00FE1319" w:rsidRDefault="00171CF0" w:rsidP="00BC6CFE">
                  <w:pPr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 </w:t>
                  </w:r>
                  <w:r w:rsidRPr="00FE1319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The industry has a lot of firm as well as customers.</w:t>
                  </w:r>
                </w:p>
              </w:tc>
              <w:tc>
                <w:tcPr>
                  <w:tcW w:w="1758" w:type="dxa"/>
                </w:tcPr>
                <w:p w14:paraId="10608047" w14:textId="00671C3D" w:rsidR="00BC6CFE" w:rsidRPr="00FE1319" w:rsidRDefault="005677A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Many firms </w:t>
                  </w:r>
                </w:p>
              </w:tc>
              <w:tc>
                <w:tcPr>
                  <w:tcW w:w="1758" w:type="dxa"/>
                </w:tcPr>
                <w:p w14:paraId="6125E9B3" w14:textId="06EE1AE1" w:rsidR="00BC6CFE" w:rsidRPr="00FE1319" w:rsidRDefault="005677A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Two or more firms </w:t>
                  </w:r>
                </w:p>
              </w:tc>
              <w:tc>
                <w:tcPr>
                  <w:tcW w:w="1758" w:type="dxa"/>
                </w:tcPr>
                <w:p w14:paraId="068363EE" w14:textId="6FC16CD7" w:rsidR="00BC6CFE" w:rsidRPr="00FE1319" w:rsidRDefault="005677A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Only one firm is present in monopoly</w:t>
                  </w:r>
                </w:p>
              </w:tc>
            </w:tr>
            <w:tr w:rsidR="00FE1319" w:rsidRPr="00FE1319" w14:paraId="1CFFBFB2" w14:textId="77777777" w:rsidTr="00320BE2">
              <w:tc>
                <w:tcPr>
                  <w:tcW w:w="1758" w:type="dxa"/>
                </w:tcPr>
                <w:p w14:paraId="214C69D5" w14:textId="77777777" w:rsidR="00BC6CFE" w:rsidRPr="00FE1319" w:rsidRDefault="00BC6CF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noProof/>
                      <w:szCs w:val="24"/>
                    </w:rPr>
                    <w:t>Degree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of product differentiation</w:t>
                  </w:r>
                </w:p>
              </w:tc>
              <w:tc>
                <w:tcPr>
                  <w:tcW w:w="1758" w:type="dxa"/>
                </w:tcPr>
                <w:p w14:paraId="0B84C5F5" w14:textId="0D0C5E76" w:rsidR="00BC6CFE" w:rsidRPr="00FE1319" w:rsidRDefault="00171CF0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All the firms in the perfect competition produce </w:t>
                  </w:r>
                  <w:r w:rsidR="00E1676A" w:rsidRPr="00FE1319">
                    <w:rPr>
                      <w:rFonts w:ascii="Times New Roman" w:hAnsi="Times New Roman" w:cs="Times New Roman"/>
                      <w:szCs w:val="24"/>
                    </w:rPr>
                    <w:t>identical goods.</w:t>
                  </w:r>
                </w:p>
              </w:tc>
              <w:tc>
                <w:tcPr>
                  <w:tcW w:w="1758" w:type="dxa"/>
                </w:tcPr>
                <w:p w14:paraId="7FAAF69B" w14:textId="4FE163E7" w:rsidR="00BC6CFE" w:rsidRPr="00FE1319" w:rsidRDefault="005677A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Product differentiation is so high in monopolistic competition.</w:t>
                  </w:r>
                </w:p>
              </w:tc>
              <w:tc>
                <w:tcPr>
                  <w:tcW w:w="1758" w:type="dxa"/>
                </w:tcPr>
                <w:p w14:paraId="5CC397C3" w14:textId="0BD5BABE" w:rsidR="00BC6CFE" w:rsidRPr="00FE1319" w:rsidRDefault="005677A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They produce differentiated products.</w:t>
                  </w:r>
                </w:p>
              </w:tc>
              <w:tc>
                <w:tcPr>
                  <w:tcW w:w="1758" w:type="dxa"/>
                </w:tcPr>
                <w:p w14:paraId="56A1ECA1" w14:textId="753018AE" w:rsidR="00BC6CFE" w:rsidRPr="00FE1319" w:rsidRDefault="005677A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A buyer can only get a 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particular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good from one seller.</w:t>
                  </w:r>
                </w:p>
              </w:tc>
            </w:tr>
            <w:tr w:rsidR="00FE1319" w:rsidRPr="00FE1319" w14:paraId="07B5F539" w14:textId="77777777" w:rsidTr="00320BE2">
              <w:tc>
                <w:tcPr>
                  <w:tcW w:w="1758" w:type="dxa"/>
                </w:tcPr>
                <w:p w14:paraId="1A69D606" w14:textId="77777777" w:rsidR="00BC6CFE" w:rsidRPr="00FE1319" w:rsidRDefault="00BC6CF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>Barriers to entry</w:t>
                  </w:r>
                </w:p>
              </w:tc>
              <w:tc>
                <w:tcPr>
                  <w:tcW w:w="1758" w:type="dxa"/>
                </w:tcPr>
                <w:p w14:paraId="69446D28" w14:textId="512FC7D1" w:rsidR="00BC6CFE" w:rsidRPr="00FE1319" w:rsidRDefault="00E1676A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There are no barriers to entry in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to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the market.</w:t>
                  </w:r>
                </w:p>
              </w:tc>
              <w:tc>
                <w:tcPr>
                  <w:tcW w:w="1758" w:type="dxa"/>
                </w:tcPr>
                <w:p w14:paraId="011C9497" w14:textId="31117977" w:rsidR="00BC6CFE" w:rsidRPr="00FE1319" w:rsidRDefault="00F425B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There is no barrier to entry or exit the market.</w:t>
                  </w:r>
                </w:p>
              </w:tc>
              <w:tc>
                <w:tcPr>
                  <w:tcW w:w="1758" w:type="dxa"/>
                </w:tcPr>
                <w:p w14:paraId="407D1E67" w14:textId="335C64D4" w:rsidR="00BC6CFE" w:rsidRPr="00FE1319" w:rsidRDefault="00F6161F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There are barriers to entry in 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 xml:space="preserve">an 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oligopoly market.</w:t>
                  </w:r>
                </w:p>
              </w:tc>
              <w:tc>
                <w:tcPr>
                  <w:tcW w:w="1758" w:type="dxa"/>
                </w:tcPr>
                <w:p w14:paraId="1B041C14" w14:textId="7A94F4B9" w:rsidR="00BC6CFE" w:rsidRPr="00FE1319" w:rsidRDefault="00F425B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There are barriers to the entry of 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 xml:space="preserve">the 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Monopoly market.</w:t>
                  </w:r>
                </w:p>
              </w:tc>
            </w:tr>
            <w:tr w:rsidR="00FE1319" w:rsidRPr="00FE1319" w14:paraId="0E9A3703" w14:textId="77777777" w:rsidTr="00320BE2">
              <w:tc>
                <w:tcPr>
                  <w:tcW w:w="1758" w:type="dxa"/>
                </w:tcPr>
                <w:p w14:paraId="6A8D49E5" w14:textId="77777777" w:rsidR="00BC6CFE" w:rsidRPr="00FE1319" w:rsidRDefault="00BC6CF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Control over price</w:t>
                  </w:r>
                </w:p>
              </w:tc>
              <w:tc>
                <w:tcPr>
                  <w:tcW w:w="1758" w:type="dxa"/>
                </w:tcPr>
                <w:p w14:paraId="4958CD41" w14:textId="231D17E6" w:rsidR="00BC6CFE" w:rsidRPr="00FE1319" w:rsidRDefault="00E1676A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It doesn</w:t>
                  </w:r>
                  <w:r w:rsidR="00FE1319">
                    <w:rPr>
                      <w:rFonts w:ascii="Times New Roman" w:hAnsi="Times New Roman" w:cs="Times New Roman"/>
                      <w:szCs w:val="24"/>
                    </w:rPr>
                    <w:t>'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t have control over the market prices. </w:t>
                  </w:r>
                </w:p>
              </w:tc>
              <w:tc>
                <w:tcPr>
                  <w:tcW w:w="1758" w:type="dxa"/>
                </w:tcPr>
                <w:p w14:paraId="2D441D31" w14:textId="7CBC769C" w:rsidR="00F6161F" w:rsidRPr="00FE1319" w:rsidRDefault="00F6161F" w:rsidP="00BC6CFE">
                  <w:pPr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Firms in monopolistic competition have some control over the market prices</w:t>
                  </w:r>
                  <w:r w:rsidR="004014F5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,</w:t>
                  </w:r>
                  <w:r w:rsidRPr="00FE1319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 xml:space="preserve"> though when one firm reduces the </w:t>
                  </w:r>
                  <w:r w:rsidR="004014F5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cost</w:t>
                  </w:r>
                  <w:r w:rsidRPr="00FE1319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s of its products, the others does the same.</w:t>
                  </w:r>
                </w:p>
                <w:p w14:paraId="182AD0AC" w14:textId="77777777" w:rsidR="00F6161F" w:rsidRPr="00FE1319" w:rsidRDefault="00F6161F" w:rsidP="00BC6CFE">
                  <w:pPr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</w:pPr>
                </w:p>
                <w:p w14:paraId="6EC70223" w14:textId="5064187B" w:rsidR="00BC6CFE" w:rsidRPr="00FE1319" w:rsidRDefault="00BC6CF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63A9FC83" w14:textId="01ED5921" w:rsidR="00BC6CFE" w:rsidRPr="00FE1319" w:rsidRDefault="00F6161F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It usually set the market prices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,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so it has control over 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cost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s.</w:t>
                  </w:r>
                </w:p>
              </w:tc>
              <w:tc>
                <w:tcPr>
                  <w:tcW w:w="1758" w:type="dxa"/>
                </w:tcPr>
                <w:p w14:paraId="0B491AEA" w14:textId="34FB6E8F" w:rsidR="00BC6CFE" w:rsidRPr="00FE1319" w:rsidRDefault="00A41A03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Since there is one seller in the market, the seller usually control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s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over market price.</w:t>
                  </w:r>
                </w:p>
              </w:tc>
            </w:tr>
            <w:tr w:rsidR="00FE1319" w:rsidRPr="00FE1319" w14:paraId="5A9327FB" w14:textId="77777777" w:rsidTr="00320BE2">
              <w:tc>
                <w:tcPr>
                  <w:tcW w:w="1758" w:type="dxa"/>
                </w:tcPr>
                <w:p w14:paraId="4AD783E9" w14:textId="77777777" w:rsidR="00BC6CFE" w:rsidRPr="00FE1319" w:rsidRDefault="00BC6CFE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Examples</w:t>
                  </w:r>
                </w:p>
              </w:tc>
              <w:tc>
                <w:tcPr>
                  <w:tcW w:w="1758" w:type="dxa"/>
                </w:tcPr>
                <w:p w14:paraId="48EC5AE2" w14:textId="58BF4478" w:rsidR="00BC6CFE" w:rsidRPr="00FE1319" w:rsidRDefault="00F27D4C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An example of perfect competition is Foreign exchange markets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,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where the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y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are usually similar.</w:t>
                  </w:r>
                </w:p>
              </w:tc>
              <w:tc>
                <w:tcPr>
                  <w:tcW w:w="1758" w:type="dxa"/>
                </w:tcPr>
                <w:p w14:paraId="2E6776C1" w14:textId="29B297A8" w:rsidR="00BC6CFE" w:rsidRPr="00FE1319" w:rsidRDefault="00B43ADC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An example of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Monopolistic competition is </w:t>
                  </w:r>
                  <w:r w:rsidR="000B2BF0" w:rsidRPr="00FE1319">
                    <w:rPr>
                      <w:rFonts w:ascii="Times New Roman" w:hAnsi="Times New Roman" w:cs="Times New Roman"/>
                      <w:szCs w:val="24"/>
                    </w:rPr>
                    <w:t>consumer services such as haircuts.</w:t>
                  </w:r>
                </w:p>
              </w:tc>
              <w:tc>
                <w:tcPr>
                  <w:tcW w:w="1758" w:type="dxa"/>
                </w:tcPr>
                <w:p w14:paraId="52439E1B" w14:textId="3CB2838D" w:rsidR="000B2BF0" w:rsidRPr="00FE1319" w:rsidRDefault="00B43ADC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An example of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oligopoly is </w:t>
                  </w:r>
                  <w:r w:rsidR="000B2BF0" w:rsidRPr="00FE1319">
                    <w:rPr>
                      <w:rFonts w:ascii="Times New Roman" w:hAnsi="Times New Roman" w:cs="Times New Roman"/>
                      <w:szCs w:val="24"/>
                    </w:rPr>
                    <w:t>soft drink produces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,</w:t>
                  </w:r>
                  <w:r w:rsidR="000B2BF0" w:rsidRPr="00FE1319">
                    <w:rPr>
                      <w:rFonts w:ascii="Times New Roman" w:hAnsi="Times New Roman" w:cs="Times New Roman"/>
                      <w:szCs w:val="24"/>
                    </w:rPr>
                    <w:t xml:space="preserve"> e.g. Coca Cola company</w:t>
                  </w:r>
                  <w:r w:rsidR="00CC7A57" w:rsidRPr="00FE1319">
                    <w:rPr>
                      <w:rFonts w:ascii="Times New Roman" w:hAnsi="Times New Roman" w:cs="Times New Roman"/>
                      <w:szCs w:val="24"/>
                    </w:rPr>
                    <w:t>.</w:t>
                  </w:r>
                </w:p>
              </w:tc>
              <w:tc>
                <w:tcPr>
                  <w:tcW w:w="1758" w:type="dxa"/>
                </w:tcPr>
                <w:p w14:paraId="07156367" w14:textId="6FC23FCB" w:rsidR="00BC6CFE" w:rsidRPr="00FE1319" w:rsidRDefault="00B43ADC" w:rsidP="00BC6CFE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An example of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 xml:space="preserve">a 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>monopoly is</w:t>
                  </w:r>
                  <w:r w:rsidR="00CC7A57" w:rsidRPr="00FE1319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4014F5">
                    <w:rPr>
                      <w:rFonts w:ascii="Times New Roman" w:hAnsi="Times New Roman" w:cs="Times New Roman"/>
                      <w:szCs w:val="24"/>
                    </w:rPr>
                    <w:t>a</w:t>
                  </w:r>
                  <w:r w:rsidRPr="00FE1319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CC7A57" w:rsidRPr="00FE1319">
                    <w:rPr>
                      <w:rFonts w:ascii="Times New Roman" w:hAnsi="Times New Roman" w:cs="Times New Roman"/>
                      <w:szCs w:val="24"/>
                    </w:rPr>
                    <w:t>Microsoft company.</w:t>
                  </w:r>
                </w:p>
              </w:tc>
            </w:tr>
          </w:tbl>
          <w:p w14:paraId="6F43F032" w14:textId="77777777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</w:p>
          <w:p w14:paraId="4F494307" w14:textId="66DAB44E" w:rsidR="00BC6CFE" w:rsidRPr="00FE1319" w:rsidRDefault="00BC6CFE" w:rsidP="00EC2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CF6060E" w14:textId="77777777" w:rsidR="00D048B8" w:rsidRPr="00FE1319" w:rsidRDefault="00D048B8" w:rsidP="00EC2E56">
      <w:pPr>
        <w:rPr>
          <w:rFonts w:ascii="Times New Roman" w:hAnsi="Times New Roman" w:cs="Times New Roman"/>
          <w:szCs w:val="24"/>
        </w:rPr>
      </w:pPr>
    </w:p>
    <w:sectPr w:rsidR="00D048B8" w:rsidRPr="00FE1319" w:rsidSect="00EC2E56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9745C" w14:textId="77777777" w:rsidR="00344665" w:rsidRDefault="00344665" w:rsidP="00D92CCD">
      <w:r>
        <w:separator/>
      </w:r>
    </w:p>
  </w:endnote>
  <w:endnote w:type="continuationSeparator" w:id="0">
    <w:p w14:paraId="3B2A24BB" w14:textId="77777777" w:rsidR="00344665" w:rsidRDefault="00344665" w:rsidP="00D9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260594"/>
      <w:docPartObj>
        <w:docPartGallery w:val="Page Numbers (Top of Page)"/>
        <w:docPartUnique/>
      </w:docPartObj>
    </w:sdtPr>
    <w:sdtEndPr>
      <w:rPr>
        <w:i/>
        <w:sz w:val="20"/>
      </w:rPr>
    </w:sdtEndPr>
    <w:sdtContent>
      <w:p w14:paraId="7324B44E" w14:textId="4D669512" w:rsidR="00D92CCD" w:rsidRPr="00D92CCD" w:rsidRDefault="00D92CCD" w:rsidP="00D92CCD">
        <w:pPr>
          <w:pStyle w:val="Footer"/>
          <w:jc w:val="center"/>
          <w:rPr>
            <w:i/>
            <w:sz w:val="20"/>
          </w:rPr>
        </w:pPr>
        <w:r w:rsidRPr="00EB1FA5">
          <w:rPr>
            <w:i/>
            <w:sz w:val="20"/>
          </w:rPr>
          <w:t xml:space="preserve">Page </w:t>
        </w:r>
        <w:r w:rsidRPr="00EB1FA5">
          <w:rPr>
            <w:bCs/>
            <w:i/>
            <w:sz w:val="20"/>
            <w:szCs w:val="24"/>
          </w:rPr>
          <w:fldChar w:fldCharType="begin"/>
        </w:r>
        <w:r w:rsidRPr="00EB1FA5">
          <w:rPr>
            <w:bCs/>
            <w:i/>
            <w:sz w:val="20"/>
          </w:rPr>
          <w:instrText xml:space="preserve"> PAGE </w:instrText>
        </w:r>
        <w:r w:rsidRPr="00EB1FA5">
          <w:rPr>
            <w:bCs/>
            <w:i/>
            <w:sz w:val="20"/>
            <w:szCs w:val="24"/>
          </w:rPr>
          <w:fldChar w:fldCharType="separate"/>
        </w:r>
        <w:r w:rsidR="00BC6CFE">
          <w:rPr>
            <w:bCs/>
            <w:i/>
            <w:noProof/>
            <w:sz w:val="20"/>
          </w:rPr>
          <w:t>2</w:t>
        </w:r>
        <w:r w:rsidRPr="00EB1FA5">
          <w:rPr>
            <w:bCs/>
            <w:i/>
            <w:sz w:val="20"/>
            <w:szCs w:val="24"/>
          </w:rPr>
          <w:fldChar w:fldCharType="end"/>
        </w:r>
        <w:r w:rsidRPr="00EB1FA5">
          <w:rPr>
            <w:i/>
            <w:sz w:val="20"/>
          </w:rPr>
          <w:t xml:space="preserve"> of </w:t>
        </w:r>
        <w:r w:rsidRPr="00EB1FA5">
          <w:rPr>
            <w:bCs/>
            <w:i/>
            <w:sz w:val="20"/>
            <w:szCs w:val="24"/>
          </w:rPr>
          <w:fldChar w:fldCharType="begin"/>
        </w:r>
        <w:r w:rsidRPr="00EB1FA5">
          <w:rPr>
            <w:bCs/>
            <w:i/>
            <w:sz w:val="20"/>
          </w:rPr>
          <w:instrText xml:space="preserve"> NUMPAGES  </w:instrText>
        </w:r>
        <w:r w:rsidRPr="00EB1FA5">
          <w:rPr>
            <w:bCs/>
            <w:i/>
            <w:sz w:val="20"/>
            <w:szCs w:val="24"/>
          </w:rPr>
          <w:fldChar w:fldCharType="separate"/>
        </w:r>
        <w:r w:rsidR="00BC6CFE">
          <w:rPr>
            <w:bCs/>
            <w:i/>
            <w:noProof/>
            <w:sz w:val="20"/>
          </w:rPr>
          <w:t>2</w:t>
        </w:r>
        <w:r w:rsidRPr="00EB1FA5">
          <w:rPr>
            <w:bCs/>
            <w:i/>
            <w:sz w:val="20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654987"/>
      <w:docPartObj>
        <w:docPartGallery w:val="Page Numbers (Top of Page)"/>
        <w:docPartUnique/>
      </w:docPartObj>
    </w:sdtPr>
    <w:sdtEndPr>
      <w:rPr>
        <w:i/>
        <w:sz w:val="20"/>
      </w:rPr>
    </w:sdtEndPr>
    <w:sdtContent>
      <w:p w14:paraId="19C5067B" w14:textId="73E18A7F" w:rsidR="00EC2E56" w:rsidRPr="00EC2E56" w:rsidRDefault="00EC2E56" w:rsidP="00EC2E56">
        <w:pPr>
          <w:pStyle w:val="Footer"/>
          <w:jc w:val="center"/>
          <w:rPr>
            <w:i/>
            <w:sz w:val="20"/>
          </w:rPr>
        </w:pPr>
        <w:r w:rsidRPr="00EB1FA5">
          <w:rPr>
            <w:i/>
            <w:sz w:val="20"/>
          </w:rPr>
          <w:t xml:space="preserve">Page </w:t>
        </w:r>
        <w:r w:rsidRPr="00EB1FA5">
          <w:rPr>
            <w:bCs/>
            <w:i/>
            <w:sz w:val="20"/>
            <w:szCs w:val="24"/>
          </w:rPr>
          <w:fldChar w:fldCharType="begin"/>
        </w:r>
        <w:r w:rsidRPr="00EB1FA5">
          <w:rPr>
            <w:bCs/>
            <w:i/>
            <w:sz w:val="20"/>
          </w:rPr>
          <w:instrText xml:space="preserve"> PAGE </w:instrText>
        </w:r>
        <w:r w:rsidRPr="00EB1FA5">
          <w:rPr>
            <w:bCs/>
            <w:i/>
            <w:sz w:val="20"/>
            <w:szCs w:val="24"/>
          </w:rPr>
          <w:fldChar w:fldCharType="separate"/>
        </w:r>
        <w:r w:rsidR="00BC6CFE">
          <w:rPr>
            <w:bCs/>
            <w:i/>
            <w:noProof/>
            <w:sz w:val="20"/>
          </w:rPr>
          <w:t>1</w:t>
        </w:r>
        <w:r w:rsidRPr="00EB1FA5">
          <w:rPr>
            <w:bCs/>
            <w:i/>
            <w:sz w:val="20"/>
            <w:szCs w:val="24"/>
          </w:rPr>
          <w:fldChar w:fldCharType="end"/>
        </w:r>
        <w:r w:rsidRPr="00EB1FA5">
          <w:rPr>
            <w:i/>
            <w:sz w:val="20"/>
          </w:rPr>
          <w:t xml:space="preserve"> of </w:t>
        </w:r>
        <w:r w:rsidRPr="00EB1FA5">
          <w:rPr>
            <w:bCs/>
            <w:i/>
            <w:sz w:val="20"/>
            <w:szCs w:val="24"/>
          </w:rPr>
          <w:fldChar w:fldCharType="begin"/>
        </w:r>
        <w:r w:rsidRPr="00EB1FA5">
          <w:rPr>
            <w:bCs/>
            <w:i/>
            <w:sz w:val="20"/>
          </w:rPr>
          <w:instrText xml:space="preserve"> NUMPAGES  </w:instrText>
        </w:r>
        <w:r w:rsidRPr="00EB1FA5">
          <w:rPr>
            <w:bCs/>
            <w:i/>
            <w:sz w:val="20"/>
            <w:szCs w:val="24"/>
          </w:rPr>
          <w:fldChar w:fldCharType="separate"/>
        </w:r>
        <w:r w:rsidR="00BC6CFE">
          <w:rPr>
            <w:bCs/>
            <w:i/>
            <w:noProof/>
            <w:sz w:val="20"/>
          </w:rPr>
          <w:t>2</w:t>
        </w:r>
        <w:r w:rsidRPr="00EB1FA5">
          <w:rPr>
            <w:bCs/>
            <w:i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0225" w14:textId="77777777" w:rsidR="00344665" w:rsidRDefault="00344665" w:rsidP="00D92CCD">
      <w:r>
        <w:separator/>
      </w:r>
    </w:p>
  </w:footnote>
  <w:footnote w:type="continuationSeparator" w:id="0">
    <w:p w14:paraId="4A322128" w14:textId="77777777" w:rsidR="00344665" w:rsidRDefault="00344665" w:rsidP="00D9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EC9F4" w14:textId="4F9A2C70" w:rsidR="00EC2E56" w:rsidRPr="004C14C7" w:rsidRDefault="00785D08" w:rsidP="004439EE">
    <w:pPr>
      <w:pStyle w:val="Header"/>
      <w:jc w:val="center"/>
      <w:rPr>
        <w:i/>
        <w:sz w:val="20"/>
      </w:rPr>
    </w:pPr>
    <w:r>
      <w:rPr>
        <w:i/>
        <w:sz w:val="20"/>
      </w:rPr>
      <w:t>2EM</w:t>
    </w:r>
    <w:r w:rsidR="001D7764">
      <w:rPr>
        <w:i/>
        <w:sz w:val="20"/>
      </w:rPr>
      <w:t>O</w:t>
    </w:r>
    <w:r>
      <w:rPr>
        <w:i/>
        <w:sz w:val="20"/>
      </w:rPr>
      <w:t>20</w:t>
    </w:r>
    <w:r w:rsidR="00102B82">
      <w:rPr>
        <w:i/>
        <w:sz w:val="20"/>
      </w:rPr>
      <w:t xml:space="preserve"> </w:t>
    </w:r>
    <w:r>
      <w:rPr>
        <w:i/>
        <w:sz w:val="20"/>
      </w:rPr>
      <w:t>–Stage 2 Economics</w:t>
    </w:r>
    <w:r w:rsidR="00102B82">
      <w:rPr>
        <w:i/>
        <w:sz w:val="20"/>
      </w:rPr>
      <w:t xml:space="preserve"> </w:t>
    </w:r>
    <w:r>
      <w:rPr>
        <w:i/>
        <w:sz w:val="20"/>
      </w:rPr>
      <w:t>–</w:t>
    </w:r>
    <w:r w:rsidR="00102B82">
      <w:rPr>
        <w:i/>
        <w:sz w:val="20"/>
      </w:rPr>
      <w:t xml:space="preserve"> </w:t>
    </w:r>
    <w:r w:rsidR="006819C7">
      <w:rPr>
        <w:i/>
        <w:sz w:val="20"/>
      </w:rPr>
      <w:t>Microeconomics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D2AF2"/>
    <w:multiLevelType w:val="hybridMultilevel"/>
    <w:tmpl w:val="8BACD3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5230"/>
    <w:multiLevelType w:val="hybridMultilevel"/>
    <w:tmpl w:val="0CB0FE86"/>
    <w:lvl w:ilvl="0" w:tplc="EDE2A0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MLMwMQYSlobGlko6SsGpxcWZ+XkgBca1AO3pcRosAAAA"/>
  </w:docVars>
  <w:rsids>
    <w:rsidRoot w:val="00785D08"/>
    <w:rsid w:val="00053FC8"/>
    <w:rsid w:val="00056F5B"/>
    <w:rsid w:val="0006582B"/>
    <w:rsid w:val="00077DFD"/>
    <w:rsid w:val="000B2BF0"/>
    <w:rsid w:val="000F0B4E"/>
    <w:rsid w:val="00102B82"/>
    <w:rsid w:val="001055F2"/>
    <w:rsid w:val="00112B53"/>
    <w:rsid w:val="00120807"/>
    <w:rsid w:val="00134F6E"/>
    <w:rsid w:val="00170C96"/>
    <w:rsid w:val="00171CF0"/>
    <w:rsid w:val="00184AAF"/>
    <w:rsid w:val="001A6346"/>
    <w:rsid w:val="001D7764"/>
    <w:rsid w:val="00212B27"/>
    <w:rsid w:val="00222AF4"/>
    <w:rsid w:val="00232E98"/>
    <w:rsid w:val="00266BAC"/>
    <w:rsid w:val="002954D5"/>
    <w:rsid w:val="002A4AA3"/>
    <w:rsid w:val="002C4A3E"/>
    <w:rsid w:val="00344665"/>
    <w:rsid w:val="00345074"/>
    <w:rsid w:val="00347EDD"/>
    <w:rsid w:val="004014F5"/>
    <w:rsid w:val="004439EE"/>
    <w:rsid w:val="004465EE"/>
    <w:rsid w:val="00472EEB"/>
    <w:rsid w:val="0048385C"/>
    <w:rsid w:val="004861C7"/>
    <w:rsid w:val="004C14C7"/>
    <w:rsid w:val="0055043C"/>
    <w:rsid w:val="005677AE"/>
    <w:rsid w:val="00581F2F"/>
    <w:rsid w:val="00594DC7"/>
    <w:rsid w:val="005B2DCF"/>
    <w:rsid w:val="00616A80"/>
    <w:rsid w:val="00621F66"/>
    <w:rsid w:val="00661DF9"/>
    <w:rsid w:val="006620C9"/>
    <w:rsid w:val="0067360F"/>
    <w:rsid w:val="006819C7"/>
    <w:rsid w:val="006A20E4"/>
    <w:rsid w:val="006F6B6E"/>
    <w:rsid w:val="00702CD8"/>
    <w:rsid w:val="00785D08"/>
    <w:rsid w:val="007E0A38"/>
    <w:rsid w:val="007E6AA0"/>
    <w:rsid w:val="007F6469"/>
    <w:rsid w:val="0080542D"/>
    <w:rsid w:val="00826F4C"/>
    <w:rsid w:val="00867E3D"/>
    <w:rsid w:val="00894A90"/>
    <w:rsid w:val="00914CBA"/>
    <w:rsid w:val="00923D75"/>
    <w:rsid w:val="009B4578"/>
    <w:rsid w:val="009D7F6D"/>
    <w:rsid w:val="009F198B"/>
    <w:rsid w:val="00A41A03"/>
    <w:rsid w:val="00A73C42"/>
    <w:rsid w:val="00AE1D0E"/>
    <w:rsid w:val="00B43ADC"/>
    <w:rsid w:val="00B44994"/>
    <w:rsid w:val="00B7491F"/>
    <w:rsid w:val="00B96C66"/>
    <w:rsid w:val="00BC6CFE"/>
    <w:rsid w:val="00BE1A43"/>
    <w:rsid w:val="00CC7A57"/>
    <w:rsid w:val="00CE4567"/>
    <w:rsid w:val="00D048B8"/>
    <w:rsid w:val="00D0740C"/>
    <w:rsid w:val="00D7119C"/>
    <w:rsid w:val="00D92CCD"/>
    <w:rsid w:val="00DC2380"/>
    <w:rsid w:val="00E1302F"/>
    <w:rsid w:val="00E1676A"/>
    <w:rsid w:val="00E579D8"/>
    <w:rsid w:val="00EB0229"/>
    <w:rsid w:val="00EC2E56"/>
    <w:rsid w:val="00F168A4"/>
    <w:rsid w:val="00F22772"/>
    <w:rsid w:val="00F27D4C"/>
    <w:rsid w:val="00F36BD5"/>
    <w:rsid w:val="00F425BE"/>
    <w:rsid w:val="00F50C4A"/>
    <w:rsid w:val="00F52ABC"/>
    <w:rsid w:val="00F6161F"/>
    <w:rsid w:val="00F95FBE"/>
    <w:rsid w:val="00FB64B9"/>
    <w:rsid w:val="00FE1319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7E9E"/>
  <w15:chartTrackingRefBased/>
  <w15:docId w15:val="{E81E9DCC-5E30-4071-8D17-D5C800E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F5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FBE"/>
    <w:pPr>
      <w:keepNext/>
      <w:keepLines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F5B"/>
    <w:pPr>
      <w:keepNext/>
      <w:keepLines/>
      <w:spacing w:after="12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6F5B"/>
    <w:pPr>
      <w:keepNext/>
      <w:keepLines/>
      <w:spacing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F5B"/>
    <w:pPr>
      <w:keepNext/>
      <w:keepLines/>
      <w:spacing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53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FBE"/>
    <w:rPr>
      <w:rFonts w:eastAsiaTheme="majorEastAsia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F5B"/>
    <w:rPr>
      <w:rFonts w:eastAsiaTheme="majorEastAs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6F5B"/>
    <w:rPr>
      <w:rFonts w:eastAsiaTheme="majorEastAsia" w:cstheme="majorBidi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FC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F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056F5B"/>
    <w:rPr>
      <w:rFonts w:eastAsiaTheme="majorEastAsia" w:cstheme="majorBidi"/>
      <w:b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F5B"/>
    <w:rPr>
      <w:i/>
      <w:iCs/>
      <w:color w:val="404040" w:themeColor="text1" w:themeTint="BF"/>
    </w:rPr>
  </w:style>
  <w:style w:type="paragraph" w:customStyle="1" w:styleId="Bullet">
    <w:name w:val="Bullet"/>
    <w:basedOn w:val="Normal"/>
    <w:qFormat/>
    <w:rsid w:val="007E6AA0"/>
    <w:pPr>
      <w:numPr>
        <w:numId w:val="1"/>
      </w:numPr>
      <w:spacing w:before="120"/>
      <w:ind w:left="714" w:hanging="357"/>
    </w:pPr>
  </w:style>
  <w:style w:type="paragraph" w:styleId="ListParagraph">
    <w:name w:val="List Paragraph"/>
    <w:basedOn w:val="Normal"/>
    <w:uiPriority w:val="34"/>
    <w:unhideWhenUsed/>
    <w:rsid w:val="00D92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C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92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CD"/>
    <w:rPr>
      <w:sz w:val="24"/>
    </w:rPr>
  </w:style>
  <w:style w:type="table" w:styleId="TableGrid">
    <w:name w:val="Table Grid"/>
    <w:basedOn w:val="TableNormal"/>
    <w:uiPriority w:val="39"/>
    <w:rsid w:val="00EC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3D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1A43"/>
    <w:rPr>
      <w:color w:val="0000FF"/>
      <w:u w:val="single"/>
    </w:rPr>
  </w:style>
  <w:style w:type="character" w:customStyle="1" w:styleId="hgkelc">
    <w:name w:val="hgkelc"/>
    <w:basedOn w:val="DefaultParagraphFont"/>
    <w:rsid w:val="00581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2990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8458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.smith\OneDrive%20-%20Department%20of%20Education\Moodle%20Redevelopment\Stage%202%20Economics\Formative%20Tasks\Formative%20Tas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gtype xmlns="f220faca-e06e-44ff-b458-c5a8b9a48593" xsi:nil="true"/>
    <TaxCatchAll xmlns="f220faca-e06e-44ff-b458-c5a8b9a48593">
      <Value>9</Value>
      <Value>8</Value>
      <Value>7</Value>
      <Value>27</Value>
      <Value>70</Value>
      <Value>58</Value>
      <Value>1</Value>
    </TaxCatchAll>
    <Calendar_x0020_YearTaxHTField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ac1f3507-3c84-40b6-842a-84ce76f0083b</TermId>
        </TermInfo>
      </Terms>
    </Calendar_x0020_YearTaxHTField0>
    <e6a55795d6b34211b1b6e60c836b2da7 xmlns="d7cd8964-ec20-44f8-89ee-2a928b85da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1cf8cce9-ed8f-44f7-b45c-ec1f0f1844e8</TermId>
        </TermInfo>
      </Terms>
    </e6a55795d6b34211b1b6e60c836b2da7>
    <Security_x0020_levelTaxHTField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NTG Restricted</TermName>
          <TermId xmlns="http://schemas.microsoft.com/office/infopath/2007/PartnerControls">904948b0-17df-4a5e-95c5-46d04cf76bb6</TermId>
        </TermInfo>
      </Terms>
    </Security_x0020_levelTaxHTField0>
    <CaveatTaxHTField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c55d2cfe-de7b-4a29-9d1c-4e5e113ada52</TermId>
        </TermInfo>
      </Terms>
    </CaveatTaxHTField0>
    <h699ebfe293c41e59f704ac3a0298b15 xmlns="d7cd8964-ec20-44f8-89ee-2a928b85da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a77a2652-7c97-422e-a97b-3598b61b7ea2</TermId>
        </TermInfo>
      </Terms>
    </h699ebfe293c41e59f704ac3a0298b15>
    <nfaf98f84c114a23a4771b7db6919aa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NT Open Education Centre</TermName>
          <TermId xmlns="http://schemas.microsoft.com/office/infopath/2007/PartnerControls">953c8371-dc93-4a61-9d63-525081999320</TermId>
        </TermInfo>
      </Terms>
    </nfaf98f84c114a23a4771b7db6919aa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chool Record" ma:contentTypeID="0x01010072A7A6277EC6584AA2E838D9BC3B5C8C004DE9FA3543ADC94FAEF83FA1E25DAD0B" ma:contentTypeVersion="28" ma:contentTypeDescription="" ma:contentTypeScope="" ma:versionID="b9dbda726dcbb7936f4c050b123ee259">
  <xsd:schema xmlns:xsd="http://www.w3.org/2001/XMLSchema" xmlns:xs="http://www.w3.org/2001/XMLSchema" xmlns:p="http://schemas.microsoft.com/office/2006/metadata/properties" xmlns:ns2="f220faca-e06e-44ff-b458-c5a8b9a48593" xmlns:ns4="d7cd8964-ec20-44f8-89ee-2a928b85da74" targetNamespace="http://schemas.microsoft.com/office/2006/metadata/properties" ma:root="true" ma:fieldsID="b57253e710f04db114ab6e335b7c3320" ns2:_="" ns4:_="">
    <xsd:import namespace="f220faca-e06e-44ff-b458-c5a8b9a48593"/>
    <xsd:import namespace="d7cd8964-ec20-44f8-89ee-2a928b85da74"/>
    <xsd:element name="properties">
      <xsd:complexType>
        <xsd:sequence>
          <xsd:element name="documentManagement">
            <xsd:complexType>
              <xsd:all>
                <xsd:element ref="ns2:pfgtype" minOccurs="0"/>
                <xsd:element ref="ns2:TaxCatchAllLabel" minOccurs="0"/>
                <xsd:element ref="ns2:TaxCatchAll" minOccurs="0"/>
                <xsd:element ref="ns4:e6a55795d6b34211b1b6e60c836b2da7" minOccurs="0"/>
                <xsd:element ref="ns2:Security_x0020_levelTaxHTField0" minOccurs="0"/>
                <xsd:element ref="ns2:CaveatTaxHTField0" minOccurs="0"/>
                <xsd:element ref="ns2:Calendar_x0020_YearTaxHTField0" minOccurs="0"/>
                <xsd:element ref="ns2:nfaf98f84c114a23a4771b7db6919aa0" minOccurs="0"/>
                <xsd:element ref="ns4:h699ebfe293c41e59f704ac3a0298b1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pfgtype" ma:index="2" nillable="true" ma:displayName="Document Type" ma:format="Dropdown" ma:internalName="pfgtype">
      <xsd:simpleType>
        <xsd:restriction base="dms:Choice">
          <xsd:enumeration value="Policy"/>
          <xsd:enumeration value="Forms"/>
          <xsd:enumeration value="Guidelines"/>
        </xsd:restriction>
      </xsd:simpleType>
    </xsd:element>
    <xsd:element name="TaxCatchAllLabel" ma:index="10" nillable="true" ma:displayName="Taxonomy Catch All Column1" ma:hidden="true" ma:list="{281c59c8-d775-4b9e-ae97-c3c546258465}" ma:internalName="TaxCatchAllLabel" ma:readOnly="true" ma:showField="CatchAllDataLabel" ma:web="7de45556-4ffa-4b39-97ed-71a34adac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1" nillable="true" ma:displayName="Taxonomy Catch All Column" ma:hidden="true" ma:list="{281c59c8-d775-4b9e-ae97-c3c546258465}" ma:internalName="TaxCatchAll" ma:showField="CatchAllData" ma:web="7de45556-4ffa-4b39-97ed-71a34adac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levelTaxHTField0" ma:index="14" nillable="true" ma:taxonomy="true" ma:internalName="Security_x0020_levelTaxHTField0" ma:taxonomyFieldName="Security_x0020_level" ma:displayName="Security Level" ma:default="1;#NTG Restricted|904948b0-17df-4a5e-95c5-46d04cf76bb6" ma:fieldId="{80502410-1012-4d84-8796-503bc14e9974}" ma:sspId="5098926e-969e-4cf3-b395-a6740528f16e" ma:termSetId="618eb909-dbab-4dc3-a3e2-6d04153f95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veatTaxHTField0" ma:index="16" nillable="true" ma:taxonomy="true" ma:internalName="CaveatTaxHTField0" ma:taxonomyFieldName="Caveat" ma:displayName="Caveat" ma:default="" ma:fieldId="{900fe22d-2515-468e-881c-9738dbe81de4}" ma:taxonomyMulti="true" ma:sspId="5098926e-969e-4cf3-b395-a6740528f16e" ma:termSetId="3e44d691-3aeb-4505-86bb-74224d75cf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lendar_x0020_YearTaxHTField0" ma:index="18" nillable="true" ma:taxonomy="true" ma:internalName="Calendar_x0020_YearTaxHTField0" ma:taxonomyFieldName="Calendar_x0020_Year" ma:displayName="Calendar Year" ma:default="70;#2018|ac1f3507-3c84-40b6-842a-84ce76f0083b" ma:fieldId="{5526a6ec-2b2b-4853-b7df-84a123b84717}" ma:sspId="5098926e-969e-4cf3-b395-a6740528f16e" ma:termSetId="10805e0f-2472-4faf-8984-782f2593f21c" ma:anchorId="2750bf9f-bbe0-4a6d-b92f-3684eb9beaa2" ma:open="false" ma:isKeyword="false">
      <xsd:complexType>
        <xsd:sequence>
          <xsd:element ref="pc:Terms" minOccurs="0" maxOccurs="1"/>
        </xsd:sequence>
      </xsd:complexType>
    </xsd:element>
    <xsd:element name="nfaf98f84c114a23a4771b7db6919aa0" ma:index="21" nillable="true" ma:taxonomy="true" ma:internalName="nfaf98f84c114a23a4771b7db6919aa0" ma:taxonomyFieldName="School_x0020_Name1" ma:displayName="School Name" ma:default="" ma:fieldId="{7faf98f8-4c11-4a23-a477-1b7db6919aa0}" ma:sspId="5098926e-969e-4cf3-b395-a6740528f16e" ma:termSetId="64b74299-2451-4e16-bfb8-d71423bc2e4c" ma:anchorId="ae66ff10-50ad-450c-ac15-4a385ebcfac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8964-ec20-44f8-89ee-2a928b85da74" elementFormDefault="qualified">
    <xsd:import namespace="http://schemas.microsoft.com/office/2006/documentManagement/types"/>
    <xsd:import namespace="http://schemas.microsoft.com/office/infopath/2007/PartnerControls"/>
    <xsd:element name="e6a55795d6b34211b1b6e60c836b2da7" ma:index="12" nillable="true" ma:taxonomy="true" ma:internalName="e6a55795d6b34211b1b6e60c836b2da7" ma:taxonomyFieldName="foldercat" ma:displayName="Folder Category" ma:default="" ma:fieldId="{e6a55795-d6b3-4211-b1b6-e60c836b2da7}" ma:sspId="e3085f35-3934-4e19-a731-16211e783448" ma:termSetId="2057a5db-d9ae-4d6e-82c9-0fbb0257d0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99ebfe293c41e59f704ac3a0298b15" ma:index="23" nillable="true" ma:taxonomy="true" ma:internalName="h699ebfe293c41e59f704ac3a0298b15" ma:taxonomyFieldName="libcat" ma:displayName="Library Category" ma:default="" ma:fieldId="{1699ebfe-293c-41e5-9f70-4ac3a0298b15}" ma:sspId="e3085f35-3934-4e19-a731-16211e783448" ma:termSetId="2057a5db-d9ae-4d6e-82c9-0fbb0257d0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3085f35-3934-4e19-a731-16211e783448" ContentTypeId="0x01010072A7A6277EC6584AA2E838D9BC3B5C8C" PreviousValue="false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635309754877382201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635309754877382201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635309754877382201</Data>
    <Filter/>
  </Receiver>
</spe:Receivers>
</file>

<file path=customXml/itemProps1.xml><?xml version="1.0" encoding="utf-8"?>
<ds:datastoreItem xmlns:ds="http://schemas.openxmlformats.org/officeDocument/2006/customXml" ds:itemID="{0511547E-6CAE-48A0-88CC-3C348E2D5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4801A-7F44-423E-A558-DC2878F5BC15}">
  <ds:schemaRefs>
    <ds:schemaRef ds:uri="http://schemas.microsoft.com/office/2006/metadata/properties"/>
    <ds:schemaRef ds:uri="http://schemas.microsoft.com/office/infopath/2007/PartnerControls"/>
    <ds:schemaRef ds:uri="f220faca-e06e-44ff-b458-c5a8b9a48593"/>
    <ds:schemaRef ds:uri="d7cd8964-ec20-44f8-89ee-2a928b85da74"/>
  </ds:schemaRefs>
</ds:datastoreItem>
</file>

<file path=customXml/itemProps3.xml><?xml version="1.0" encoding="utf-8"?>
<ds:datastoreItem xmlns:ds="http://schemas.openxmlformats.org/officeDocument/2006/customXml" ds:itemID="{134D2E90-9146-4AB8-849B-865D22CDE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0faca-e06e-44ff-b458-c5a8b9a48593"/>
    <ds:schemaRef ds:uri="d7cd8964-ec20-44f8-89ee-2a928b85d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3AEDC-DA70-4762-B4CF-7B6DE6E9508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4B3AE9-7641-4706-83BF-869BBA80D6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Formative Task Template</Template>
  <TotalTime>220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Formative Task Template</vt:lpstr>
    </vt:vector>
  </TitlesOfParts>
  <Company>Department of Education and Training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Task Template</dc:title>
  <dc:subject/>
  <dc:creator>Nath Smith</dc:creator>
  <cp:keywords/>
  <dc:description/>
  <cp:lastModifiedBy>USER</cp:lastModifiedBy>
  <cp:revision>33</cp:revision>
  <dcterms:created xsi:type="dcterms:W3CDTF">2021-03-22T05:33:00Z</dcterms:created>
  <dcterms:modified xsi:type="dcterms:W3CDTF">2021-03-22T09:12:00Z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0x01010072A7A6277EC6584AA2E838D9BC3B5C8C004DE9FA3543ADC94FAEF83FA1E25DAD0B</vt:lpwstr>
  </property>
  <property fmtid="{D5CDD505-2E9C-101B-9397-08002B2CF9AE}" pid="3" name="Financial YearTaxHTField0">
    <vt:lpwstr>2016-17|b985f265-4a60-491c-89ec-c71e1237fed6</vt:lpwstr>
  </property>
  <property fmtid="{D5CDD505-2E9C-101B-9397-08002B2CF9AE}" pid="4" name="o65d27b0fefa4089b2197516e24f132e">
    <vt:lpwstr/>
  </property>
  <property fmtid="{D5CDD505-2E9C-101B-9397-08002B2CF9AE}" pid="5" name="foldercat">
    <vt:lpwstr>58;#Templates|1cf8cce9-ed8f-44f7-b45c-ec1f0f1844e8</vt:lpwstr>
  </property>
  <property fmtid="{D5CDD505-2E9C-101B-9397-08002B2CF9AE}" pid="6" name="Financial Year">
    <vt:lpwstr>27;#2016-17|b985f265-4a60-491c-89ec-c71e1237fed6</vt:lpwstr>
  </property>
  <property fmtid="{D5CDD505-2E9C-101B-9397-08002B2CF9AE}" pid="7" name="School Name1">
    <vt:lpwstr>9;#NT Open Education Centre|953c8371-dc93-4a61-9d63-525081999320</vt:lpwstr>
  </property>
  <property fmtid="{D5CDD505-2E9C-101B-9397-08002B2CF9AE}" pid="8" name="libcat">
    <vt:lpwstr>7;#Administration|a77a2652-7c97-422e-a97b-3598b61b7ea2</vt:lpwstr>
  </property>
  <property fmtid="{D5CDD505-2E9C-101B-9397-08002B2CF9AE}" pid="9" name="libCategory">
    <vt:lpwstr/>
  </property>
  <property fmtid="{D5CDD505-2E9C-101B-9397-08002B2CF9AE}" pid="10" name="gb1d29e1955444ac9c684a0fe4559115">
    <vt:lpwstr/>
  </property>
  <property fmtid="{D5CDD505-2E9C-101B-9397-08002B2CF9AE}" pid="11" name="Calendar Year">
    <vt:lpwstr>70;#2018|ac1f3507-3c84-40b6-842a-84ce76f0083b</vt:lpwstr>
  </property>
  <property fmtid="{D5CDD505-2E9C-101B-9397-08002B2CF9AE}" pid="12" name="Security level">
    <vt:lpwstr>1;#NTG Restricted|904948b0-17df-4a5e-95c5-46d04cf76bb6</vt:lpwstr>
  </property>
  <property fmtid="{D5CDD505-2E9C-101B-9397-08002B2CF9AE}" pid="13" name="Caveat">
    <vt:lpwstr>8;#N/A|c55d2cfe-de7b-4a29-9d1c-4e5e113ada52</vt:lpwstr>
  </property>
  <property fmtid="{D5CDD505-2E9C-101B-9397-08002B2CF9AE}" pid="14" name="foldercate">
    <vt:lpwstr/>
  </property>
</Properties>
</file>